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16EA0" w:rsidRDefault="00000000">
      <w:pPr>
        <w:pStyle w:val="Nadpis3"/>
        <w:keepNext w:val="0"/>
        <w:keepLines w:val="0"/>
        <w:spacing w:before="300" w:line="264" w:lineRule="auto"/>
        <w:rPr>
          <w:rFonts w:ascii="Roboto" w:eastAsia="Roboto" w:hAnsi="Roboto" w:cs="Roboto"/>
          <w:color w:val="333333"/>
        </w:rPr>
      </w:pPr>
      <w:bookmarkStart w:id="0" w:name="_5p00wdcjjo2" w:colFirst="0" w:colLast="0"/>
      <w:bookmarkEnd w:id="0"/>
      <w:r>
        <w:rPr>
          <w:rFonts w:ascii="Roboto" w:eastAsia="Roboto" w:hAnsi="Roboto" w:cs="Roboto"/>
          <w:color w:val="333333"/>
        </w:rPr>
        <w:t>I. Úvod</w:t>
      </w:r>
    </w:p>
    <w:p w14:paraId="00000002" w14:textId="1E4411A6" w:rsidR="00916EA0" w:rsidRDefault="00000000">
      <w:r>
        <w:t xml:space="preserve">Tyto zásady a postup při zpracování osobních údajů jsme pro Vás my, společnost </w:t>
      </w:r>
      <w:proofErr w:type="spellStart"/>
      <w:r w:rsidR="0066061D">
        <w:t>Engine</w:t>
      </w:r>
      <w:proofErr w:type="spellEnd"/>
      <w:r w:rsidR="0066061D">
        <w:t xml:space="preserve"> Technology</w:t>
      </w:r>
      <w:r>
        <w:t xml:space="preserve"> s.r.o., IČO: </w:t>
      </w:r>
      <w:r w:rsidR="0066061D">
        <w:t>04615921</w:t>
      </w:r>
      <w:r>
        <w:t xml:space="preserve">, se sídlem na </w:t>
      </w:r>
      <w:r w:rsidR="0066061D">
        <w:t>Školní 63/3</w:t>
      </w:r>
      <w:r>
        <w:t xml:space="preserve">, </w:t>
      </w:r>
      <w:r w:rsidR="0066061D">
        <w:t>664 41</w:t>
      </w:r>
      <w:r>
        <w:t xml:space="preserve"> </w:t>
      </w:r>
      <w:r w:rsidR="0066061D">
        <w:t>Troubsko</w:t>
      </w:r>
      <w:r>
        <w:t xml:space="preserve"> připravili, abychom Vás seznámili s tím, jak shromažďujeme, zpracováváme, používáme a chráníme Vaše osobní údaje a tím pomáháme chránit Vaše soukromí.</w:t>
      </w:r>
    </w:p>
    <w:p w14:paraId="00000003" w14:textId="77777777" w:rsidR="00916EA0" w:rsidRDefault="00000000">
      <w:pPr>
        <w:rPr>
          <w:highlight w:val="white"/>
        </w:rPr>
      </w:pPr>
      <w:r>
        <w:rPr>
          <w:highlight w:val="white"/>
        </w:rPr>
        <w:t>Veškeré nakládání s Vašimi osobními údaji provádíme v souladu s platnou legislativou, zejména nařízením Evropského parlamentu a Rady (EU) 2016/679 o ochraně fyzických osob v souvislosti se zpracováním osobních údajů a o volném pohybu těchto údajů („</w:t>
      </w:r>
      <w:r>
        <w:rPr>
          <w:b/>
          <w:highlight w:val="white"/>
        </w:rPr>
        <w:t>GDPR</w:t>
      </w:r>
      <w:r>
        <w:rPr>
          <w:highlight w:val="white"/>
        </w:rPr>
        <w:t>“), zákonem č. 127/2005 Sb., o elektronických komunikacích, ve znění pozdějších předpisů a zákonem č. 480/2004 Sb. o některých službách informační společnosti, ve znění pozdějších předpisů.</w:t>
      </w:r>
    </w:p>
    <w:p w14:paraId="00000004" w14:textId="77777777" w:rsidR="00916EA0" w:rsidRDefault="00916EA0">
      <w:pPr>
        <w:rPr>
          <w:highlight w:val="white"/>
        </w:rPr>
      </w:pPr>
    </w:p>
    <w:p w14:paraId="00000005" w14:textId="77777777" w:rsidR="00916EA0" w:rsidRDefault="00000000">
      <w:pPr>
        <w:pStyle w:val="Nadpis3"/>
      </w:pPr>
      <w:bookmarkStart w:id="1" w:name="_jh1u73478r" w:colFirst="0" w:colLast="0"/>
      <w:bookmarkEnd w:id="1"/>
      <w:r>
        <w:t>II. Důvod</w:t>
      </w:r>
    </w:p>
    <w:p w14:paraId="00000006" w14:textId="77777777" w:rsidR="00916EA0" w:rsidRDefault="00000000">
      <w:r>
        <w:t>Ptáme se Vás pouze na ty nejdůležitější údaje a informace, které potřebujeme k úspěšnému vykonání Vámi zaplacených služeb. Určité informace nám poskytujete kvůli naší právní ochraně.</w:t>
      </w:r>
    </w:p>
    <w:p w14:paraId="00000007" w14:textId="77777777" w:rsidR="00916EA0" w:rsidRDefault="00000000">
      <w:pPr>
        <w:numPr>
          <w:ilvl w:val="0"/>
          <w:numId w:val="1"/>
        </w:numPr>
        <w:spacing w:after="0"/>
      </w:pPr>
      <w:r>
        <w:rPr>
          <w:b/>
        </w:rPr>
        <w:t>Jméno a příjmení</w:t>
      </w:r>
      <w:r>
        <w:t xml:space="preserve"> požadujeme kvůli fakturaci.</w:t>
      </w:r>
    </w:p>
    <w:p w14:paraId="00000009" w14:textId="4117B4A1" w:rsidR="00916EA0" w:rsidRPr="0066061D" w:rsidRDefault="00000000" w:rsidP="0066061D">
      <w:pPr>
        <w:numPr>
          <w:ilvl w:val="0"/>
          <w:numId w:val="1"/>
        </w:numPr>
        <w:spacing w:after="0"/>
        <w:rPr>
          <w:b/>
        </w:rPr>
      </w:pPr>
      <w:r>
        <w:rPr>
          <w:b/>
        </w:rPr>
        <w:t>Email</w:t>
      </w:r>
      <w:r>
        <w:t xml:space="preserve"> používáme k jakékoliv korespondenci.</w:t>
      </w:r>
    </w:p>
    <w:p w14:paraId="0000000A" w14:textId="77777777" w:rsidR="00916EA0" w:rsidRDefault="00000000">
      <w:pPr>
        <w:numPr>
          <w:ilvl w:val="0"/>
          <w:numId w:val="1"/>
        </w:numPr>
        <w:rPr>
          <w:b/>
        </w:rPr>
      </w:pPr>
      <w:r>
        <w:rPr>
          <w:b/>
        </w:rPr>
        <w:t xml:space="preserve">Technický průkaz </w:t>
      </w:r>
      <w:proofErr w:type="gramStart"/>
      <w:r>
        <w:t>slouží</w:t>
      </w:r>
      <w:proofErr w:type="gramEnd"/>
      <w:r>
        <w:t xml:space="preserve"> k dohledání informací, které nebyly uvedeny ve formuláři.</w:t>
      </w:r>
    </w:p>
    <w:p w14:paraId="0000000B" w14:textId="77777777" w:rsidR="00916EA0" w:rsidRDefault="00916EA0"/>
    <w:p w14:paraId="0000000C" w14:textId="77777777" w:rsidR="00916EA0" w:rsidRDefault="00000000">
      <w:pPr>
        <w:pStyle w:val="Nadpis3"/>
      </w:pPr>
      <w:bookmarkStart w:id="2" w:name="_qr9kyk9m5kxl" w:colFirst="0" w:colLast="0"/>
      <w:bookmarkEnd w:id="2"/>
      <w:r>
        <w:t>III. Zásady</w:t>
      </w:r>
    </w:p>
    <w:p w14:paraId="0000000D" w14:textId="77777777" w:rsidR="00916EA0" w:rsidRDefault="00000000">
      <w:r>
        <w:t>Při zpracovávání Vašich osobních údajů dodržujeme tyto zásady:</w:t>
      </w:r>
    </w:p>
    <w:p w14:paraId="0000000E" w14:textId="77777777" w:rsidR="00916EA0" w:rsidRDefault="00000000">
      <w:pPr>
        <w:numPr>
          <w:ilvl w:val="0"/>
          <w:numId w:val="4"/>
        </w:numPr>
        <w:spacing w:after="0"/>
      </w:pPr>
      <w:r>
        <w:rPr>
          <w:b/>
        </w:rPr>
        <w:t>Zásadu zákonnosti</w:t>
      </w:r>
      <w:r>
        <w:t>, která nám ukládá zpracovávat Vaše osobní údaje vždy v souladu s právními předpisy a na základě alespoň jednoho právního titulu.</w:t>
      </w:r>
    </w:p>
    <w:p w14:paraId="0000000F" w14:textId="77777777" w:rsidR="00916EA0" w:rsidRDefault="00000000">
      <w:pPr>
        <w:numPr>
          <w:ilvl w:val="0"/>
          <w:numId w:val="4"/>
        </w:numPr>
        <w:spacing w:after="0"/>
      </w:pPr>
      <w:r>
        <w:rPr>
          <w:b/>
        </w:rPr>
        <w:t>Zásadu korektnosti a transparentnosti</w:t>
      </w:r>
      <w:r>
        <w:t>, která nám ukládá povinnost zpracovávat Vaše osobní údaje otevřeně a transparentně a poskytnout Vám informace o způsobu jejich zpracování spolu s informací o tom, komu budou Vaše osobní údaje zpřístupněny (například v případě, že bychom Vaše osobní údaje uchovávali na datových úložištích – cloudech – mimo Evropskou Unii a Evropský hospodářský prostor). Spadá sem také naše povinnost Vás v případech závažného porušení bezpečnosti či úniku osobních údajů o takové skutečnosti informovat.</w:t>
      </w:r>
    </w:p>
    <w:p w14:paraId="00000010" w14:textId="77777777" w:rsidR="00916EA0" w:rsidRDefault="00000000">
      <w:pPr>
        <w:numPr>
          <w:ilvl w:val="0"/>
          <w:numId w:val="4"/>
        </w:numPr>
        <w:spacing w:after="0"/>
      </w:pPr>
      <w:r>
        <w:rPr>
          <w:b/>
        </w:rPr>
        <w:lastRenderedPageBreak/>
        <w:t>Zásadu účelového omezení</w:t>
      </w:r>
      <w:r>
        <w:t>, která nám umožňuje shromažďovat Vaše osobní údaje pouze za jasně vymezeným účelem.</w:t>
      </w:r>
    </w:p>
    <w:p w14:paraId="00000011" w14:textId="77777777" w:rsidR="00916EA0" w:rsidRDefault="00000000">
      <w:pPr>
        <w:numPr>
          <w:ilvl w:val="0"/>
          <w:numId w:val="4"/>
        </w:numPr>
        <w:spacing w:after="0"/>
      </w:pPr>
      <w:r>
        <w:rPr>
          <w:b/>
        </w:rPr>
        <w:t>Zásadu minimalizace údajů</w:t>
      </w:r>
      <w:r>
        <w:t>, která nám ukládá zpracovávat pouze osobní údaje nezbytné, relevantní a přiměřené ve vztahu k účelu jejich zpracování.</w:t>
      </w:r>
    </w:p>
    <w:p w14:paraId="00000012" w14:textId="77777777" w:rsidR="00916EA0" w:rsidRDefault="00000000">
      <w:pPr>
        <w:numPr>
          <w:ilvl w:val="0"/>
          <w:numId w:val="4"/>
        </w:numPr>
        <w:spacing w:after="0"/>
      </w:pPr>
      <w:r>
        <w:rPr>
          <w:b/>
        </w:rPr>
        <w:t>Zásadu přesnosti</w:t>
      </w:r>
      <w:r>
        <w:t>, která nám ukládá přijmout veškerá rozumná opatření umožňující nám zajistit pravidelnou aktualizaci či opravu Vašich osobních údajů.</w:t>
      </w:r>
    </w:p>
    <w:p w14:paraId="00000013" w14:textId="77777777" w:rsidR="00916EA0" w:rsidRDefault="00000000">
      <w:pPr>
        <w:numPr>
          <w:ilvl w:val="0"/>
          <w:numId w:val="4"/>
        </w:numPr>
        <w:spacing w:after="0"/>
      </w:pPr>
      <w:r>
        <w:rPr>
          <w:b/>
        </w:rPr>
        <w:t>Zásadu omezení uložení</w:t>
      </w:r>
      <w:r>
        <w:t>, která nám ukládá uchovávat Vaše osobní údaje pouze po dobu, která je nezbytná pro konkrétní účel, pro který jsou zpracovávány (například po dobu, na kterou byl udělen marketingový souhlas, pokud nebyl před uplynutím této doby odvolán). Jakmile tedy pomine doba pro zpracování nebo účel zpracování, Vaše osobní údaje vymažeme nebo je anonymizujeme, tedy upravíme tak, aby nebyly propojitelné s Vaší osobou.</w:t>
      </w:r>
    </w:p>
    <w:p w14:paraId="00000014" w14:textId="77777777" w:rsidR="00916EA0" w:rsidRDefault="00000000">
      <w:pPr>
        <w:numPr>
          <w:ilvl w:val="0"/>
          <w:numId w:val="4"/>
        </w:numPr>
        <w:spacing w:after="0"/>
      </w:pPr>
      <w:r>
        <w:rPr>
          <w:b/>
        </w:rPr>
        <w:t>Zásadu integrity a důvěrnosti</w:t>
      </w:r>
      <w:r>
        <w:t>, nepopiratelnosti a dostupnosti, která nám ukládá Vaše osobní údaje zabezpečit a chránit před neoprávněným či protiprávním zpracováním, ztrátou či zničením. Z těchto důvodů pro ochranu Vašich osobních údajů přijímáme četná technická i organizační opatření. Současně dbáme na to, aby k Vašim osobním údajům měli přístup pouze vybraní zaměstnanci.</w:t>
      </w:r>
    </w:p>
    <w:p w14:paraId="00000015" w14:textId="77777777" w:rsidR="00916EA0" w:rsidRDefault="00000000">
      <w:pPr>
        <w:numPr>
          <w:ilvl w:val="0"/>
          <w:numId w:val="4"/>
        </w:numPr>
      </w:pPr>
      <w:r>
        <w:rPr>
          <w:b/>
        </w:rPr>
        <w:t>Zásadu odpovědnosti</w:t>
      </w:r>
      <w:r>
        <w:t>, která nám ukládá povinnost umět doložit soulad všech shora vyjmenovaných podmínek.</w:t>
      </w:r>
    </w:p>
    <w:p w14:paraId="00000016" w14:textId="77777777" w:rsidR="00916EA0" w:rsidRDefault="00916EA0"/>
    <w:p w14:paraId="00000017" w14:textId="77777777" w:rsidR="00916EA0" w:rsidRDefault="00000000">
      <w:pPr>
        <w:pStyle w:val="Nadpis3"/>
      </w:pPr>
      <w:bookmarkStart w:id="3" w:name="_lifz9i684jji" w:colFirst="0" w:colLast="0"/>
      <w:bookmarkEnd w:id="3"/>
      <w:r>
        <w:t>IV. Práva</w:t>
      </w:r>
    </w:p>
    <w:p w14:paraId="00000018" w14:textId="77777777" w:rsidR="00916EA0" w:rsidRDefault="00000000">
      <w:r>
        <w:t>Máte právo:</w:t>
      </w:r>
    </w:p>
    <w:p w14:paraId="00000019" w14:textId="77777777" w:rsidR="00916EA0" w:rsidRDefault="00000000">
      <w:pPr>
        <w:numPr>
          <w:ilvl w:val="0"/>
          <w:numId w:val="2"/>
        </w:numPr>
        <w:spacing w:after="0"/>
      </w:pPr>
      <w:r>
        <w:t xml:space="preserve">podat písemnou žádost o informace, zda zpracováváme údaje týkající se vaší osoby; pokud ano, máte právo na přístup ke svým osobním údajům a obdržení následujících informací: účely zpracování údajů; kategorie osobních údajů; příjemci údajů nebo kategorie příjemců údajů, kteří obdrželi nebo </w:t>
      </w:r>
      <w:proofErr w:type="gramStart"/>
      <w:r>
        <w:t>obdrží</w:t>
      </w:r>
      <w:proofErr w:type="gramEnd"/>
      <w:r>
        <w:t xml:space="preserve"> vaše osobní údaje; pokud je to možné, předpokládanou dobu uchovávání osobních údajů nebo, pokud to není možné, kritéria pro stanovení doby jejich uchování;</w:t>
      </w:r>
    </w:p>
    <w:p w14:paraId="0000001A" w14:textId="77777777" w:rsidR="00916EA0" w:rsidRDefault="00000000">
      <w:pPr>
        <w:numPr>
          <w:ilvl w:val="0"/>
          <w:numId w:val="2"/>
        </w:numPr>
        <w:spacing w:after="0"/>
      </w:pPr>
      <w:r>
        <w:t>požadovat opravu nepřesných údajů nebo doplnění neúplných osobních údajů, které se vás týkají;</w:t>
      </w:r>
    </w:p>
    <w:p w14:paraId="0000001B" w14:textId="77777777" w:rsidR="00916EA0" w:rsidRDefault="00000000">
      <w:pPr>
        <w:numPr>
          <w:ilvl w:val="0"/>
          <w:numId w:val="2"/>
        </w:numPr>
        <w:spacing w:after="0"/>
      </w:pPr>
      <w:r>
        <w:t>požadovat vymazání svých osobních údajů. Toto právo však není absolutní a musí být podloženo alespoň jedním z následujících důvodů: osobní údaje již nejsou potřebné k dosažení účelu, ke kterému byly shromážděny nebo jinak zpracovány; rozhodnete se odvolat svůj souhlas se zpracováním svých osobních údajů, pokud jsou vaše údaje zpracovávány výhradně na základě souhlasu a neexistují žádné jiné důvody pro zpracování vašich osobních údajů; vaše osobní údaje byly zpracovány nezákonně; vaše osobní údaje musejí být vymazány, když k tomu máme zákonnou povinnost;</w:t>
      </w:r>
    </w:p>
    <w:p w14:paraId="0000001C" w14:textId="77777777" w:rsidR="00916EA0" w:rsidRDefault="00000000">
      <w:pPr>
        <w:numPr>
          <w:ilvl w:val="0"/>
          <w:numId w:val="2"/>
        </w:numPr>
        <w:spacing w:after="0"/>
      </w:pPr>
      <w:r>
        <w:lastRenderedPageBreak/>
        <w:t>požadovat, aby zpracování vašich údajů bylo omezeno v jednom z následujících případů: zpochybníte přesnost údajů (v takovém případě je zpracování omezeno na dobu, kterou potřebujeme k ověření správnosti vašich osobních údajů); zpracování vašich osobních údajů je protiprávní a vy nesouhlasíte s tím, aby vaše osobní údaje byly vymazány, a místo toho požadujete, aby jejich zpracování bylo omezeno; vaše osobní údaje již nepotřebujeme pro účely zpracování, ale potřebujete je k zřízení, výkonu nebo obhajobě právních nároků. Pokud je zpracování vašich osobních údajů omezeno, mohou být tyto osobní údaje (s výjimkou jejich uchovávání) zpracovávány pouze s vaším souhlasem nebo za účelem zřízení, výkonu nebo obhajoby právních nároků nebo ochrany práv vaší nebo jiné osoby, z důvodů ochrany osobních údajů vás nebo třetí osoby nebo veřejného zájmu;</w:t>
      </w:r>
    </w:p>
    <w:p w14:paraId="0000001D" w14:textId="77777777" w:rsidR="00916EA0" w:rsidRDefault="00000000">
      <w:pPr>
        <w:numPr>
          <w:ilvl w:val="0"/>
          <w:numId w:val="2"/>
        </w:numPr>
        <w:spacing w:after="0"/>
      </w:pPr>
      <w:r>
        <w:t>odvolat souhlas se zpracováním svých osobních údajů, pokud jsou osobní údaje zpracovávány výhradně na základě vašeho souhlasu;</w:t>
      </w:r>
    </w:p>
    <w:p w14:paraId="0000001E" w14:textId="77777777" w:rsidR="00916EA0" w:rsidRDefault="00000000">
      <w:pPr>
        <w:numPr>
          <w:ilvl w:val="0"/>
          <w:numId w:val="2"/>
        </w:numPr>
        <w:spacing w:after="0"/>
      </w:pPr>
      <w:r>
        <w:t>požadovat, aby vaše osobní údaje zpracované námi byly převedeny na jiného správce údajů, je-li to technicky proveditelné;</w:t>
      </w:r>
    </w:p>
    <w:p w14:paraId="0000001F" w14:textId="77777777" w:rsidR="00916EA0" w:rsidRDefault="00000000">
      <w:pPr>
        <w:numPr>
          <w:ilvl w:val="0"/>
          <w:numId w:val="2"/>
        </w:numPr>
      </w:pPr>
      <w:r>
        <w:t>podat stížnost nám nebo státnímu orgánu, do jehož gesce spadá ochrana údajů, pokud se domníváte, že vaše práva jako subjektu údajů byla nebo mohou být porušena.</w:t>
      </w:r>
    </w:p>
    <w:p w14:paraId="00000020" w14:textId="77777777" w:rsidR="00916EA0" w:rsidRDefault="00916EA0"/>
    <w:p w14:paraId="00000021" w14:textId="77777777" w:rsidR="00916EA0" w:rsidRDefault="00000000">
      <w:pPr>
        <w:pStyle w:val="Nadpis3"/>
      </w:pPr>
      <w:bookmarkStart w:id="4" w:name="_ze019smsmlro" w:colFirst="0" w:colLast="0"/>
      <w:bookmarkEnd w:id="4"/>
      <w:r>
        <w:t>V. Zabezpečení</w:t>
      </w:r>
    </w:p>
    <w:p w14:paraId="00000022" w14:textId="77777777" w:rsidR="00916EA0" w:rsidRDefault="00000000">
      <w:r>
        <w:t>Vaše osobní údaje budou zpracovány v souladu s požadavky zákona o právní ochraně osobních údajů České republiky a dalších právních předpisů. Při zpracování vašich osobních údajů provádíme organizační a technická opatření na ochranu osobních údajů před náhodným nebo nezákonným zničením, pozměněním, zveřejněním a jakoukoli jinou neoprávněnou formou zpracování.</w:t>
      </w:r>
    </w:p>
    <w:p w14:paraId="00000023" w14:textId="77777777" w:rsidR="00916EA0" w:rsidRDefault="00000000">
      <w:r>
        <w:t>Přenos údajů přes internet je však přirozeně nejistý a nemůžeme zaručit jeho absolutní bezpečnost.</w:t>
      </w:r>
    </w:p>
    <w:p w14:paraId="00000024" w14:textId="77777777" w:rsidR="00916EA0" w:rsidRDefault="00916EA0"/>
    <w:p w14:paraId="00000025" w14:textId="77777777" w:rsidR="00916EA0" w:rsidRDefault="00000000">
      <w:pPr>
        <w:pStyle w:val="Nadpis3"/>
      </w:pPr>
      <w:bookmarkStart w:id="5" w:name="_6gwxzf54n3cm" w:colFirst="0" w:colLast="0"/>
      <w:bookmarkEnd w:id="5"/>
      <w:r>
        <w:t>VI. Přímý marketing</w:t>
      </w:r>
    </w:p>
    <w:p w14:paraId="00000026" w14:textId="77777777" w:rsidR="00916EA0" w:rsidRDefault="00000000">
      <w:r>
        <w:t>Pokud si přejete dostávat naše novinky a nabídky, můžete udělit souhlas k přímému marketingu během vyplňování objednávkového formuláře na našich webových stránkách kliknutím na tlačítko „</w:t>
      </w:r>
      <w:r>
        <w:rPr>
          <w:color w:val="2D2D2D"/>
          <w:highlight w:val="white"/>
        </w:rPr>
        <w:t>Chci zasílat reklamní upozornění na slevy a novinky</w:t>
      </w:r>
      <w:r>
        <w:t>“. Vyjadřujete tím souhlas se zasíláním novinek a nabídek e-mailem a telefonicky.</w:t>
      </w:r>
    </w:p>
    <w:p w14:paraId="00000027" w14:textId="77777777" w:rsidR="00916EA0" w:rsidRDefault="00000000">
      <w:r>
        <w:t>Z bezplatného zasílání přímých marketingových zpráv se můžete kdykoli odhlásit, a to prostřednictvím e-mailu.</w:t>
      </w:r>
    </w:p>
    <w:p w14:paraId="00000028" w14:textId="77777777" w:rsidR="00916EA0" w:rsidRDefault="00916EA0"/>
    <w:p w14:paraId="00000029" w14:textId="77777777" w:rsidR="00916EA0" w:rsidRDefault="00000000">
      <w:pPr>
        <w:pStyle w:val="Nadpis3"/>
      </w:pPr>
      <w:bookmarkStart w:id="6" w:name="_bzgnnw9mpimd" w:colFirst="0" w:colLast="0"/>
      <w:bookmarkEnd w:id="6"/>
      <w:r>
        <w:t>VII. Cookies</w:t>
      </w:r>
    </w:p>
    <w:p w14:paraId="0000002A" w14:textId="77777777" w:rsidR="00916EA0" w:rsidRDefault="00000000">
      <w:proofErr w:type="spellStart"/>
      <w:r>
        <w:t>Cookie</w:t>
      </w:r>
      <w:proofErr w:type="spellEnd"/>
      <w:r>
        <w:t xml:space="preserve"> je malý soubor písmen a čísel, který s vaším souhlasem ukládáme ve vašem prohlížeči nebo na pevném disku vašeho počítače. Používáme různé soubory </w:t>
      </w:r>
      <w:proofErr w:type="spellStart"/>
      <w:r>
        <w:t>cookie</w:t>
      </w:r>
      <w:proofErr w:type="spellEnd"/>
      <w:r>
        <w:t xml:space="preserve"> pro různé účely. Soubory </w:t>
      </w:r>
      <w:proofErr w:type="spellStart"/>
      <w:r>
        <w:t>cookie</w:t>
      </w:r>
      <w:proofErr w:type="spellEnd"/>
      <w:r>
        <w:t xml:space="preserve"> nám pomáhají odlišit vás od ostatních uživatelů webových stránek a zajišťují tak příjemnější procházení webu a zlepšování našich webových stránek.</w:t>
      </w:r>
    </w:p>
    <w:p w14:paraId="0000002B" w14:textId="77777777" w:rsidR="00916EA0" w:rsidRDefault="00000000">
      <w:r>
        <w:t xml:space="preserve">Většina prohlížečů umožňuje odmítnout všechny soubory </w:t>
      </w:r>
      <w:proofErr w:type="spellStart"/>
      <w:r>
        <w:t>cookie</w:t>
      </w:r>
      <w:proofErr w:type="spellEnd"/>
      <w:r>
        <w:t xml:space="preserve">, některé prohlížeče umožňují odmítnout pouze soubory </w:t>
      </w:r>
      <w:proofErr w:type="spellStart"/>
      <w:r>
        <w:t>cookie</w:t>
      </w:r>
      <w:proofErr w:type="spellEnd"/>
      <w:r>
        <w:t xml:space="preserve"> třetích stran. Těchto možností můžete využít. Další informace naleznete v uživatelské příručce svého prohlížeče nebo zařízení. Upozorňujeme však, že odmítnutí všech souborů </w:t>
      </w:r>
      <w:proofErr w:type="spellStart"/>
      <w:r>
        <w:t>cookie</w:t>
      </w:r>
      <w:proofErr w:type="spellEnd"/>
      <w:r>
        <w:t xml:space="preserve"> bude mít negativní dopad na používání webových stránek a bez souborů </w:t>
      </w:r>
      <w:proofErr w:type="spellStart"/>
      <w:r>
        <w:t>cookie</w:t>
      </w:r>
      <w:proofErr w:type="spellEnd"/>
      <w:r>
        <w:t xml:space="preserve"> nebudete moci používat všechny služby poskytované na webových stránkách.</w:t>
      </w:r>
    </w:p>
    <w:p w14:paraId="0000002C" w14:textId="77777777" w:rsidR="00916EA0" w:rsidRDefault="00000000">
      <w:r>
        <w:t xml:space="preserve">Používáme následující soubory </w:t>
      </w:r>
      <w:proofErr w:type="spellStart"/>
      <w:r>
        <w:t>cookie</w:t>
      </w:r>
      <w:proofErr w:type="spellEnd"/>
      <w:r>
        <w:t>:</w:t>
      </w:r>
    </w:p>
    <w:p w14:paraId="0000002D" w14:textId="77777777" w:rsidR="00916EA0" w:rsidRDefault="00000000">
      <w:r>
        <w:t xml:space="preserve">(a) Nezbytně nutné soubory </w:t>
      </w:r>
      <w:proofErr w:type="spellStart"/>
      <w:r>
        <w:t>cookie</w:t>
      </w:r>
      <w:proofErr w:type="spellEnd"/>
      <w:r>
        <w:t>.</w:t>
      </w:r>
    </w:p>
    <w:p w14:paraId="0000002E" w14:textId="77777777" w:rsidR="00916EA0" w:rsidRDefault="00000000">
      <w:r>
        <w:t xml:space="preserve">Tyto soubory </w:t>
      </w:r>
      <w:proofErr w:type="spellStart"/>
      <w:r>
        <w:t>cookie</w:t>
      </w:r>
      <w:proofErr w:type="spellEnd"/>
      <w:r>
        <w:t xml:space="preserve"> jsou nezbytné pro provoz našich webových stránek. Může se jednat o soubory </w:t>
      </w:r>
      <w:proofErr w:type="spellStart"/>
      <w:r>
        <w:t>cookie</w:t>
      </w:r>
      <w:proofErr w:type="spellEnd"/>
      <w:r>
        <w:t>, které vám například umožní přístup k chráněným oblastem webových stránek, umožní vám registrovat se na události nebo využívat jiné služby.</w:t>
      </w:r>
    </w:p>
    <w:p w14:paraId="0000002F" w14:textId="77777777" w:rsidR="00916EA0" w:rsidRDefault="00000000">
      <w:r>
        <w:t xml:space="preserve">(b) Analytické a/nebo výkonové soubory </w:t>
      </w:r>
      <w:proofErr w:type="spellStart"/>
      <w:r>
        <w:t>cookie</w:t>
      </w:r>
      <w:proofErr w:type="spellEnd"/>
      <w:r>
        <w:t>.</w:t>
      </w:r>
    </w:p>
    <w:p w14:paraId="00000030" w14:textId="77777777" w:rsidR="00916EA0" w:rsidRDefault="00000000">
      <w:r>
        <w:t xml:space="preserve">Umožňují nám rozpoznat a spočítat počet návštěvníků a zjistit, jak se návštěvníci pohybují po našich webových stránkách, když je používají. To nám pomáhá zlepšit způsob, jakým naše webové stránky fungují, například tím, že zajistíme, aby uživatelé snadno našli to, co hledají. Základem pro zpracování údajů shromážděných pomocí těchto souborů </w:t>
      </w:r>
      <w:proofErr w:type="spellStart"/>
      <w:r>
        <w:t>cookie</w:t>
      </w:r>
      <w:proofErr w:type="spellEnd"/>
      <w:r>
        <w:t xml:space="preserve"> je váš souhlas.</w:t>
      </w:r>
    </w:p>
    <w:p w14:paraId="00000031" w14:textId="77777777" w:rsidR="00916EA0" w:rsidRDefault="00000000">
      <w:r>
        <w:t xml:space="preserve">(c) Funkční a reklamní soubory </w:t>
      </w:r>
      <w:proofErr w:type="spellStart"/>
      <w:r>
        <w:t>cookie</w:t>
      </w:r>
      <w:proofErr w:type="spellEnd"/>
      <w:r>
        <w:t>.</w:t>
      </w:r>
    </w:p>
    <w:p w14:paraId="00000032" w14:textId="77777777" w:rsidR="00916EA0" w:rsidRDefault="00000000">
      <w:r>
        <w:t xml:space="preserve">Tyto soubory </w:t>
      </w:r>
      <w:proofErr w:type="spellStart"/>
      <w:r>
        <w:t>cookie</w:t>
      </w:r>
      <w:proofErr w:type="spellEnd"/>
      <w:r>
        <w:t xml:space="preserve"> se používají k rozpoznání klientů při jejich návratu na webové stránky. To nám umožňuje ukázat vám přizpůsobený obsah, zapamatovat si informace, které se vás týkají, a nabízet vám vhodné reklamy. Základem pro zpracování údajů shromážděných pomocí těchto souborů </w:t>
      </w:r>
      <w:proofErr w:type="spellStart"/>
      <w:r>
        <w:t>cookie</w:t>
      </w:r>
      <w:proofErr w:type="spellEnd"/>
      <w:r>
        <w:t xml:space="preserve"> je váš souhlas.</w:t>
      </w:r>
    </w:p>
    <w:p w14:paraId="00000033" w14:textId="77777777" w:rsidR="00916EA0" w:rsidRDefault="00000000">
      <w:r>
        <w:t xml:space="preserve">Pokud však máte námitky proti používání souborů </w:t>
      </w:r>
      <w:proofErr w:type="spellStart"/>
      <w:r>
        <w:t>cookie</w:t>
      </w:r>
      <w:proofErr w:type="spellEnd"/>
      <w:r>
        <w:t xml:space="preserve"> nebo chcete svůj souhlas odvolat, informujte nás pomocí e-mailu.</w:t>
      </w:r>
    </w:p>
    <w:p w14:paraId="00000034" w14:textId="77777777" w:rsidR="00916EA0" w:rsidRDefault="00916EA0">
      <w:pPr>
        <w:spacing w:before="240" w:after="240"/>
        <w:rPr>
          <w:color w:val="1F1F1F"/>
        </w:rPr>
      </w:pPr>
    </w:p>
    <w:p w14:paraId="00000035" w14:textId="77777777" w:rsidR="00916EA0" w:rsidRDefault="00000000">
      <w:pPr>
        <w:pStyle w:val="Nadpis3"/>
        <w:spacing w:before="240" w:after="240"/>
      </w:pPr>
      <w:bookmarkStart w:id="7" w:name="_kq6oxbv7oau8" w:colFirst="0" w:colLast="0"/>
      <w:bookmarkEnd w:id="7"/>
      <w:r>
        <w:lastRenderedPageBreak/>
        <w:t>VIII. Osobní údaje dětí</w:t>
      </w:r>
    </w:p>
    <w:p w14:paraId="00000036" w14:textId="77777777" w:rsidR="00916EA0" w:rsidRDefault="00000000">
      <w:r>
        <w:t>Služby poskytované na webových stránkách jsou určeny pro osoby starší 18 let. V případě důvodného podezření, že zpracováváme údaje osob mladších, než je zde uvedeno, tyto údaje z databází vymažeme.</w:t>
      </w:r>
    </w:p>
    <w:p w14:paraId="00000037" w14:textId="77777777" w:rsidR="00916EA0" w:rsidRDefault="00916EA0">
      <w:pPr>
        <w:rPr>
          <w:color w:val="1F1F1F"/>
        </w:rPr>
      </w:pPr>
    </w:p>
    <w:p w14:paraId="00000038" w14:textId="77777777" w:rsidR="00916EA0" w:rsidRDefault="00000000">
      <w:pPr>
        <w:pStyle w:val="Nadpis3"/>
      </w:pPr>
      <w:bookmarkStart w:id="8" w:name="_3oq2aojcw7qm" w:colFirst="0" w:colLast="0"/>
      <w:bookmarkEnd w:id="8"/>
      <w:r>
        <w:t>IX. Příjemci údajů</w:t>
      </w:r>
    </w:p>
    <w:p w14:paraId="00000039" w14:textId="77777777" w:rsidR="00916EA0" w:rsidRDefault="00000000">
      <w:r>
        <w:t>Informace o vás můžeme sdělit našim zaměstnancům, manažerům, zástupcům, dodavatelům nebo subdodavatelům, pokud je to nutné (např. finanční transakce na webových stránkách mohou být zpracovány našimi poskytovateli platebních služeb), poskytovatelům webhostingu, poskytovatelům údržby serverů, poskytovatelům e-mailových služeb atd.</w:t>
      </w:r>
    </w:p>
    <w:p w14:paraId="0000003A" w14:textId="77777777" w:rsidR="00916EA0" w:rsidRDefault="00000000">
      <w:r>
        <w:t>Kromě toho můžeme informace o vás sdělit:</w:t>
      </w:r>
    </w:p>
    <w:p w14:paraId="0000003B" w14:textId="77777777" w:rsidR="00916EA0" w:rsidRDefault="00000000">
      <w:pPr>
        <w:numPr>
          <w:ilvl w:val="0"/>
          <w:numId w:val="3"/>
        </w:numPr>
        <w:spacing w:after="0"/>
      </w:pPr>
      <w:r>
        <w:t>pokud to vyžaduje zákon;</w:t>
      </w:r>
    </w:p>
    <w:p w14:paraId="0000003C" w14:textId="77777777" w:rsidR="00916EA0" w:rsidRDefault="00000000">
      <w:pPr>
        <w:numPr>
          <w:ilvl w:val="0"/>
          <w:numId w:val="3"/>
        </w:numPr>
      </w:pPr>
      <w:r>
        <w:t>za účelem ochrany našich práv nebo zájmů (včetně předání vašich údajů třetím stranám za účelem vymáhání vašeho dluhu vůči nám).</w:t>
      </w:r>
    </w:p>
    <w:p w14:paraId="0000003D" w14:textId="77777777" w:rsidR="00916EA0" w:rsidRDefault="00000000">
      <w:r>
        <w:t>S výjimkou případů uvedených v těchto zásadách ochrany osobních údajů neposkytujeme vaše osobní údaje třetím stranám. Vaše osobní údaje můžeme předat třetím stranám, které vám na jejich základě chtějí nabídnout výrobek nebo službu, pouze s vaším předchozím souhlasem. Pokud jste však souhlas s přenosem svých údajů třetím stranám již udělili, můžete jej kdykoli odvolat.</w:t>
      </w:r>
    </w:p>
    <w:p w14:paraId="0000003E" w14:textId="77777777" w:rsidR="00916EA0" w:rsidRDefault="00000000">
      <w:r>
        <w:t xml:space="preserve">V každém případě, kdy jsou vaše osobní údaje předány do třetí země, musí být splněna jedna z následujících podmínek: i) údaje jsou předány do země, pro kterou bylo rozhodnuto o přiměřenosti; </w:t>
      </w:r>
      <w:proofErr w:type="spellStart"/>
      <w:r>
        <w:t>ii</w:t>
      </w:r>
      <w:proofErr w:type="spellEnd"/>
      <w:r>
        <w:t xml:space="preserve">) údaje se předávají pomocí vhodných bezpečnostních opatření vyžadovaných právními předpisy; </w:t>
      </w:r>
      <w:proofErr w:type="spellStart"/>
      <w:r>
        <w:t>iii</w:t>
      </w:r>
      <w:proofErr w:type="spellEnd"/>
      <w:r>
        <w:t xml:space="preserve">) nelze-li údaje předávat v souladu s body i) a </w:t>
      </w:r>
      <w:proofErr w:type="spellStart"/>
      <w:r>
        <w:t>ii</w:t>
      </w:r>
      <w:proofErr w:type="spellEnd"/>
      <w:r>
        <w:t>), musí být dodrženy výjimky stanovené v právních předpisech.</w:t>
      </w:r>
    </w:p>
    <w:p w14:paraId="0000003F" w14:textId="77777777" w:rsidR="00916EA0" w:rsidRDefault="00916EA0"/>
    <w:p w14:paraId="00000040" w14:textId="77777777" w:rsidR="00916EA0" w:rsidRDefault="00000000">
      <w:pPr>
        <w:pStyle w:val="Nadpis3"/>
      </w:pPr>
      <w:bookmarkStart w:id="9" w:name="_b6ag6c4lu7lz" w:colFirst="0" w:colLast="0"/>
      <w:bookmarkEnd w:id="9"/>
      <w:r>
        <w:t>X. Webové stránky třetích stran</w:t>
      </w:r>
    </w:p>
    <w:p w14:paraId="00000041" w14:textId="77777777" w:rsidR="00916EA0" w:rsidRDefault="00000000">
      <w:r>
        <w:t>Naše webové stránky mohou obsahovat odkazy na jiné webové stránky. Nejsme zodpovědní za zásady ochrany osobních údajů a jejich implementaci na webových stránkách třetích stran.</w:t>
      </w:r>
    </w:p>
    <w:p w14:paraId="00000042" w14:textId="77777777" w:rsidR="00916EA0" w:rsidRDefault="00916EA0"/>
    <w:p w14:paraId="00000043" w14:textId="77777777" w:rsidR="00916EA0" w:rsidRDefault="00000000">
      <w:pPr>
        <w:pStyle w:val="Nadpis3"/>
      </w:pPr>
      <w:bookmarkStart w:id="10" w:name="_am4wi1k92dt1" w:colFirst="0" w:colLast="0"/>
      <w:bookmarkEnd w:id="10"/>
      <w:r>
        <w:lastRenderedPageBreak/>
        <w:t>XI. Odpovědnost</w:t>
      </w:r>
    </w:p>
    <w:p w14:paraId="00000044" w14:textId="77777777" w:rsidR="00916EA0" w:rsidRDefault="00000000">
      <w:r>
        <w:t>Odpovídáte za správnost, přesnost a úplnost vámi poskytnutých informací. Dojde-li ke změně vašich osobních údajů, musíte nás neprodleně informovat o změně údajů prostřednictvím e-mailu. V žádném případě neodpovídáme za škody, které vám vzniknou v důsledku nesprávných nebo neúplných osobních údajů, které jste poskytli, ani za to, že jste nás neinformovali o změnách.</w:t>
      </w:r>
    </w:p>
    <w:p w14:paraId="00000045" w14:textId="77777777" w:rsidR="00916EA0" w:rsidRDefault="00916EA0">
      <w:pPr>
        <w:rPr>
          <w:color w:val="1F1F1F"/>
        </w:rPr>
      </w:pPr>
    </w:p>
    <w:p w14:paraId="00000046" w14:textId="77777777" w:rsidR="00916EA0" w:rsidRDefault="00000000">
      <w:pPr>
        <w:pStyle w:val="Nadpis3"/>
      </w:pPr>
      <w:bookmarkStart w:id="11" w:name="_ps02vlkod0tn" w:colFirst="0" w:colLast="0"/>
      <w:bookmarkEnd w:id="11"/>
      <w:r>
        <w:t>XII. Změny zásad ochrany osobních údajů</w:t>
      </w:r>
    </w:p>
    <w:p w14:paraId="00000047" w14:textId="77777777" w:rsidR="00916EA0" w:rsidRDefault="00000000">
      <w:r>
        <w:t>Tyto zásady ochrany osobních údajů můžeme kdykoli aktualizovat nebo změnit. Tyto aktualizované nebo změněné zásady ochrany osobních údajů vstoupí v platnost po jejich zveřejnění na našich webových stránkách. V případě, že v zásadách ochrany osobních údajů dojde k zásadním změnám, budou tyto změny zveřejněny na našich webových stránkách. Měli byste však čas od času tuto stránku zkontrolovat a ujistit se, že aktuální verze zásad ochrany osobních údajů je pro vás přijatelná.</w:t>
      </w:r>
    </w:p>
    <w:p w14:paraId="00000048" w14:textId="77777777" w:rsidR="00916EA0" w:rsidRDefault="00916EA0"/>
    <w:p w14:paraId="00000049" w14:textId="77777777" w:rsidR="00916EA0" w:rsidRDefault="00000000">
      <w:pPr>
        <w:pStyle w:val="Nadpis3"/>
      </w:pPr>
      <w:bookmarkStart w:id="12" w:name="_5rfr8o1z2w9" w:colFirst="0" w:colLast="0"/>
      <w:bookmarkEnd w:id="12"/>
      <w:r>
        <w:t>XIII. Kontaktní informace</w:t>
      </w:r>
    </w:p>
    <w:p w14:paraId="0000004A" w14:textId="423F78A6" w:rsidR="00916EA0" w:rsidRDefault="0066061D">
      <w:proofErr w:type="spellStart"/>
      <w:r>
        <w:t>Engine</w:t>
      </w:r>
      <w:proofErr w:type="spellEnd"/>
      <w:r>
        <w:t xml:space="preserve"> Technology</w:t>
      </w:r>
      <w:r w:rsidR="00000000">
        <w:t xml:space="preserve"> s.r.o.</w:t>
      </w:r>
    </w:p>
    <w:p w14:paraId="0000004B" w14:textId="5C1B0ACE" w:rsidR="00916EA0" w:rsidRDefault="00000000">
      <w:r>
        <w:t xml:space="preserve">Identifikační číslo: </w:t>
      </w:r>
      <w:r w:rsidR="0066061D">
        <w:t>04615921</w:t>
      </w:r>
      <w:r>
        <w:t xml:space="preserve"> </w:t>
      </w:r>
    </w:p>
    <w:p w14:paraId="0000004C" w14:textId="796520D4" w:rsidR="00916EA0" w:rsidRDefault="00000000">
      <w:r>
        <w:t>Adresa</w:t>
      </w:r>
      <w:r w:rsidR="0066061D">
        <w:t xml:space="preserve"> provozovny</w:t>
      </w:r>
      <w:r>
        <w:t>: Nádražní 379,538 21 Slatiňany</w:t>
      </w:r>
    </w:p>
    <w:p w14:paraId="0000004D" w14:textId="77777777" w:rsidR="00916EA0" w:rsidRDefault="00000000">
      <w:r>
        <w:t>E-mail: lonigotrade@gmail.com</w:t>
      </w:r>
    </w:p>
    <w:p w14:paraId="0000004E" w14:textId="77777777" w:rsidR="00916EA0" w:rsidRDefault="00000000">
      <w:r>
        <w:t>Na přijaté žádosti, stížnosti nebo reklamace odpovíme ve lhůtách a v souladu s postupem stanoveným právními předpisy. Vynasnažíme se poskytnout informace co nejdříve, ale v každém případě nejpozději do 30 dnů od obdržení vaší žádosti.</w:t>
      </w:r>
    </w:p>
    <w:p w14:paraId="0000004F" w14:textId="77777777" w:rsidR="00916EA0" w:rsidRDefault="00000000">
      <w:r>
        <w:t>V případě podezření na totožnost osoby, která podala žádost, stížnost nebo reklamaci, máme právo požádat o doklad totožnosti žadatele.</w:t>
      </w:r>
    </w:p>
    <w:p w14:paraId="00000050" w14:textId="77777777" w:rsidR="00916EA0" w:rsidRDefault="00000000">
      <w:r>
        <w:t>Pokud vám nemůžeme poskytnout požadované informace nebo máte jakékoli námitky týkající se zpracování vašich osobních údajů, máte právo podat stížnost státnímu orgánu ochrany osobních údajů.</w:t>
      </w:r>
    </w:p>
    <w:p w14:paraId="00000051" w14:textId="77777777" w:rsidR="00916EA0" w:rsidRDefault="00000000">
      <w:pPr>
        <w:spacing w:before="240" w:after="240"/>
        <w:rPr>
          <w:color w:val="1F1F1F"/>
        </w:rPr>
      </w:pPr>
      <w:r>
        <w:rPr>
          <w:color w:val="1F1F1F"/>
        </w:rPr>
        <w:t xml:space="preserve"> </w:t>
      </w:r>
    </w:p>
    <w:p w14:paraId="00000052" w14:textId="6DB5B9D8" w:rsidR="00916EA0" w:rsidRDefault="00000000">
      <w:r>
        <w:t xml:space="preserve">Poslední revize zásad ochrany osobních údajů: </w:t>
      </w:r>
      <w:r w:rsidR="0066061D">
        <w:t>22</w:t>
      </w:r>
      <w:r>
        <w:t xml:space="preserve">. </w:t>
      </w:r>
      <w:r w:rsidR="0066061D">
        <w:t>0</w:t>
      </w:r>
      <w:r>
        <w:t>2. 202</w:t>
      </w:r>
      <w:r w:rsidR="0066061D">
        <w:t>3</w:t>
      </w:r>
    </w:p>
    <w:p w14:paraId="00000053" w14:textId="77777777" w:rsidR="00916EA0" w:rsidRDefault="00916EA0"/>
    <w:p w14:paraId="00000054" w14:textId="77777777" w:rsidR="00916EA0" w:rsidRDefault="00916EA0"/>
    <w:sectPr w:rsidR="00916EA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D1C"/>
    <w:multiLevelType w:val="multilevel"/>
    <w:tmpl w:val="4AF87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DB3885"/>
    <w:multiLevelType w:val="multilevel"/>
    <w:tmpl w:val="14C8B1BC"/>
    <w:lvl w:ilvl="0">
      <w:start w:val="1"/>
      <w:numFmt w:val="bullet"/>
      <w:lvlText w:val="●"/>
      <w:lvlJc w:val="left"/>
      <w:pPr>
        <w:ind w:left="720" w:hanging="360"/>
      </w:pPr>
      <w:rPr>
        <w:rFonts w:ascii="Arial" w:eastAsia="Arial" w:hAnsi="Arial" w:cs="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D77622"/>
    <w:multiLevelType w:val="multilevel"/>
    <w:tmpl w:val="A06E230A"/>
    <w:lvl w:ilvl="0">
      <w:start w:val="1"/>
      <w:numFmt w:val="bullet"/>
      <w:lvlText w:val="●"/>
      <w:lvlJc w:val="left"/>
      <w:pPr>
        <w:ind w:left="720" w:hanging="360"/>
      </w:pPr>
      <w:rPr>
        <w:rFonts w:ascii="Arial" w:eastAsia="Arial" w:hAnsi="Arial" w:cs="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A377BE"/>
    <w:multiLevelType w:val="multilevel"/>
    <w:tmpl w:val="29700BE6"/>
    <w:lvl w:ilvl="0">
      <w:start w:val="1"/>
      <w:numFmt w:val="bullet"/>
      <w:lvlText w:val="●"/>
      <w:lvlJc w:val="left"/>
      <w:pPr>
        <w:ind w:left="720" w:hanging="360"/>
      </w:pPr>
      <w:rPr>
        <w:rFonts w:ascii="Roboto" w:eastAsia="Roboto" w:hAnsi="Roboto" w:cs="Roboto"/>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0157949">
    <w:abstractNumId w:val="0"/>
  </w:num>
  <w:num w:numId="2" w16cid:durableId="1381199361">
    <w:abstractNumId w:val="1"/>
  </w:num>
  <w:num w:numId="3" w16cid:durableId="1501777393">
    <w:abstractNumId w:val="2"/>
  </w:num>
  <w:num w:numId="4" w16cid:durableId="14818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A0"/>
    <w:rsid w:val="003B6920"/>
    <w:rsid w:val="0066061D"/>
    <w:rsid w:val="00863AB1"/>
    <w:rsid w:val="00916E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B3C5"/>
  <w15:docId w15:val="{B4A37A4E-AA2F-4BEB-8DE3-AC60F5C8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cs" w:eastAsia="cs-CZ" w:bidi="ar-SA"/>
      </w:rPr>
    </w:rPrDefault>
    <w:pPrDefault>
      <w:pPr>
        <w:shd w:val="clear" w:color="auto" w:fill="FFFFFF"/>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outlineLvl w:val="2"/>
    </w:pPr>
    <w:rPr>
      <w:sz w:val="36"/>
      <w:szCs w:val="36"/>
    </w:rPr>
  </w:style>
  <w:style w:type="paragraph" w:styleId="Nadpis4">
    <w:name w:val="heading 4"/>
    <w:basedOn w:val="Normln"/>
    <w:next w:val="Normln"/>
    <w:uiPriority w:val="9"/>
    <w:semiHidden/>
    <w:unhideWhenUsed/>
    <w:qFormat/>
    <w:pPr>
      <w:keepNext/>
      <w:keepLines/>
      <w:spacing w:before="280" w:after="80"/>
      <w:outlineLvl w:val="3"/>
    </w:pPr>
    <w:rPr>
      <w:color w:val="666666"/>
    </w:rPr>
  </w:style>
  <w:style w:type="paragraph" w:styleId="Nadpis5">
    <w:name w:val="heading 5"/>
    <w:basedOn w:val="Normln"/>
    <w:next w:val="Normln"/>
    <w:uiPriority w:val="9"/>
    <w:semiHidden/>
    <w:unhideWhenUsed/>
    <w:qFormat/>
    <w:pPr>
      <w:keepNext/>
      <w:keepLines/>
      <w:spacing w:before="240" w:after="80"/>
      <w:outlineLvl w:val="4"/>
    </w:pPr>
    <w:rPr>
      <w:color w:val="666666"/>
      <w:sz w:val="22"/>
      <w:szCs w:val="22"/>
    </w:rPr>
  </w:style>
  <w:style w:type="paragraph" w:styleId="Nadpis6">
    <w:name w:val="heading 6"/>
    <w:basedOn w:val="Normln"/>
    <w:next w:val="Normln"/>
    <w:uiPriority w:val="9"/>
    <w:semiHidden/>
    <w:unhideWhenUsed/>
    <w:qFormat/>
    <w:pPr>
      <w:keepNext/>
      <w:keepLines/>
      <w:spacing w:before="240" w:after="80"/>
      <w:outlineLvl w:val="5"/>
    </w:pPr>
    <w:rPr>
      <w:i/>
      <w:color w:val="666666"/>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1730</Words>
  <Characters>10211</Characters>
  <Application>Microsoft Office Word</Application>
  <DocSecurity>0</DocSecurity>
  <Lines>85</Lines>
  <Paragraphs>23</Paragraphs>
  <ScaleCrop>false</ScaleCrop>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Rtapman Forever</dc:creator>
  <cp:lastModifiedBy>Rtapman Forever</cp:lastModifiedBy>
  <cp:revision>2</cp:revision>
  <dcterms:created xsi:type="dcterms:W3CDTF">2023-02-22T08:10:00Z</dcterms:created>
  <dcterms:modified xsi:type="dcterms:W3CDTF">2023-02-22T08:10:00Z</dcterms:modified>
</cp:coreProperties>
</file>